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R10 plus SC</w:t>
      </w:r>
    </w:p>
    <w:p>
      <w:pPr/>
      <w:r>
        <w:rPr>
          <w:b w:val="1"/>
          <w:bCs w:val="1"/>
        </w:rPr>
        <w:t xml:space="preserve">neutraal wit</w:t>
      </w:r>
    </w:p>
    <w:p/>
    <w:p>
      <w:pPr/>
      <w:r>
        <w:rPr/>
        <w:t xml:space="preserve">Afmetingen (Ø x H): 300 x 55 mm; Met lampjes: Ja, STEINEL led-systeem; Met bewegingsmelder: Ja; Fabrieksgarantie: 5 jaar; Instellingen via: Bluetooth; Met afstandsbediening: Nee; Variant: neutraal wit; VPE1, EAN: 4007841067700; Toepassing, plaats: Binnen; Toepassing, ruimte: hal / gang, omkleedruimte, functionele ruimte / bergruimte, pantry, trappenhuis, Binnen; kleur: wit; Incl. stickervel met huisnummers: Nee; Montageplaats: wand, plafond; Montage: Wand, Plafond, Op de muur; Slagvastheid: IK07; Bescherming: IP40; Beschermingsklasse: II; Omgevingstemperatuur: van -20 tot 40 °C; Materiaal van de behuizing: kunststof; Materiaal van de afdekking: PC opaal; Stroomtoevoer: 220 – 240 V / 50 – 60 Hz; Eigen verbruik: 0,3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1053 lm; Totale efficiëntie van het product: 124 lm/W; Kleurtemperatuur: 4000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Achtergrondverlichting, Oriëntatielicht, Aansluiting op centrale batterijsystemen, Instelbare fade-tijd bij in- en uitschakelen, Vrije keuze van de lichtwaarde in een armatuurgroep, Gecodeerde communicatie, Bewegingssensor, Lichtsensor; Schemerinstelling: 2 – 2000 lx; Tijdinstelling: 5 sec. – 60 min; basislichtfunctie: Ja; Basislichtfunctie detail: LED Backlight; Basislichtfunctie tijd: 1-60 min.; Hoofdlicht instelbaar: 0 - 100 %; Schemerinstelling Teach: Ja; Koppeling: Ja; Soort koppeling: Master/master, Master/slave; Koppeling via: Bluetooth Mesh; Levensduur LED volgens IEC-62717 (L70): 100.000 h; Levensduur LED volgens IEC-62717 (L80): 74.000 h; Levensduur LED volgens IES TM-21 (L70): &gt;60.000 h; Levensduur LED volgens IES TM-21 (L80): &gt;60.000 h; Zekering B10: 46; Zekering B16: 74; Zekering C10: 77; Zekering C16: 122; Basislichtfunctie in procenten: 0 – 100 %; Vermogen: 8,5 W; Index kleurweergave CRI: = 82; Fotobiologische veiligheid volgens EN 62471: RG1; Inschakelstroom, maximaal: 13 A; Openingshoek: 160 °; Bescherming, plafond: IP40;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067700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R10 plus SC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2025-04-03T01:33:53+02:00</dcterms:created>
  <dcterms:modified xsi:type="dcterms:W3CDTF">2025-04-03T01:33:53+02:00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